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059C7" w14:textId="77777777" w:rsidR="00FD49D6" w:rsidRPr="00FD49D6" w:rsidRDefault="00FD49D6" w:rsidP="00FD49D6">
      <w:pPr>
        <w:spacing w:after="0" w:line="240" w:lineRule="auto"/>
        <w:rPr>
          <w:rFonts w:ascii="Verdana" w:eastAsia="Times New Roman" w:hAnsi="Verdana" w:cs="Times New Roman"/>
          <w:color w:val="000020"/>
          <w:sz w:val="19"/>
          <w:szCs w:val="19"/>
          <w:lang w:val="en"/>
        </w:rPr>
      </w:pPr>
      <w:r w:rsidRPr="00FD49D6">
        <w:rPr>
          <w:rFonts w:ascii="Verdana" w:eastAsia="Times New Roman" w:hAnsi="Verdana" w:cs="Times New Roman"/>
          <w:b/>
          <w:bCs/>
          <w:color w:val="007799"/>
          <w:sz w:val="19"/>
          <w:szCs w:val="19"/>
          <w:lang w:val="en"/>
        </w:rPr>
        <w:t>Summary</w:t>
      </w:r>
      <w:r w:rsidRPr="00FD49D6">
        <w:rPr>
          <w:rFonts w:ascii="Verdana" w:eastAsia="Times New Roman" w:hAnsi="Verdana" w:cs="Times New Roman"/>
          <w:color w:val="000020"/>
          <w:sz w:val="19"/>
          <w:szCs w:val="19"/>
          <w:lang w:val="en"/>
        </w:rPr>
        <w:t xml:space="preserve"> </w:t>
      </w:r>
    </w:p>
    <w:p w14:paraId="32D106E7" w14:textId="37C2CD71" w:rsidR="00FD49D6" w:rsidRDefault="00E078FD"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These are mussel streams and rivers</w:t>
      </w:r>
      <w:r>
        <w:rPr>
          <w:rFonts w:ascii="Verdana" w:eastAsia="Times New Roman" w:hAnsi="Verdana" w:cs="Courier New"/>
          <w:color w:val="000020"/>
          <w:sz w:val="19"/>
          <w:szCs w:val="19"/>
          <w:lang w:val="en"/>
        </w:rPr>
        <w:t xml:space="preserve"> updated in</w:t>
      </w:r>
      <w:r w:rsidR="00FE4895">
        <w:rPr>
          <w:rFonts w:ascii="Verdana" w:eastAsia="Times New Roman" w:hAnsi="Verdana" w:cs="Courier New"/>
          <w:color w:val="000020"/>
          <w:sz w:val="19"/>
          <w:szCs w:val="19"/>
          <w:lang w:val="en"/>
        </w:rPr>
        <w:t xml:space="preserve"> </w:t>
      </w:r>
      <w:bookmarkStart w:id="0" w:name="_Hlk53500408"/>
      <w:r w:rsidR="00FE4895">
        <w:rPr>
          <w:rFonts w:ascii="Verdana" w:eastAsia="Times New Roman" w:hAnsi="Verdana" w:cs="Courier New"/>
          <w:color w:val="000020"/>
          <w:sz w:val="19"/>
          <w:szCs w:val="19"/>
          <w:lang w:val="en"/>
        </w:rPr>
        <w:t>October</w:t>
      </w:r>
      <w:r>
        <w:rPr>
          <w:rFonts w:ascii="Verdana" w:eastAsia="Times New Roman" w:hAnsi="Verdana" w:cs="Courier New"/>
          <w:color w:val="000020"/>
          <w:sz w:val="19"/>
          <w:szCs w:val="19"/>
          <w:lang w:val="en"/>
        </w:rPr>
        <w:t xml:space="preserve"> 20</w:t>
      </w:r>
      <w:r w:rsidR="00FE4895">
        <w:rPr>
          <w:rFonts w:ascii="Verdana" w:eastAsia="Times New Roman" w:hAnsi="Verdana" w:cs="Courier New"/>
          <w:color w:val="000020"/>
          <w:sz w:val="19"/>
          <w:szCs w:val="19"/>
          <w:lang w:val="en"/>
        </w:rPr>
        <w:t>20</w:t>
      </w:r>
      <w:r>
        <w:rPr>
          <w:rFonts w:ascii="Verdana" w:eastAsia="Times New Roman" w:hAnsi="Verdana" w:cs="Courier New"/>
          <w:color w:val="000020"/>
          <w:sz w:val="19"/>
          <w:szCs w:val="19"/>
          <w:lang w:val="en"/>
        </w:rPr>
        <w:t xml:space="preserve"> </w:t>
      </w:r>
      <w:bookmarkEnd w:id="0"/>
      <w:r>
        <w:rPr>
          <w:rFonts w:ascii="Verdana" w:eastAsia="Times New Roman" w:hAnsi="Verdana" w:cs="Courier New"/>
          <w:color w:val="000020"/>
          <w:sz w:val="19"/>
          <w:szCs w:val="19"/>
          <w:lang w:val="en"/>
        </w:rPr>
        <w:t>and</w:t>
      </w:r>
      <w:r w:rsidRPr="00FD49D6">
        <w:rPr>
          <w:rFonts w:ascii="Verdana" w:eastAsia="Times New Roman" w:hAnsi="Verdana" w:cs="Courier New"/>
          <w:color w:val="000020"/>
          <w:sz w:val="19"/>
          <w:szCs w:val="19"/>
          <w:lang w:val="en"/>
        </w:rPr>
        <w:t xml:space="preserve"> based on National Hydrography Dataset (NHD) stream segments.</w:t>
      </w:r>
      <w:r w:rsidR="00FD49D6" w:rsidRPr="00FD49D6">
        <w:rPr>
          <w:rFonts w:ascii="Verdana" w:eastAsia="Times New Roman" w:hAnsi="Verdana" w:cs="Courier New"/>
          <w:color w:val="000020"/>
          <w:sz w:val="19"/>
          <w:szCs w:val="19"/>
          <w:lang w:val="en"/>
        </w:rPr>
        <w:t xml:space="preserve"> These data should only be used for preliminary planning. All projects potentially impacting rare, threatened and endangered species or plant communities should be submitted to WV DNR for review.</w:t>
      </w:r>
    </w:p>
    <w:p w14:paraId="18029D11"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37506427" w14:textId="77777777" w:rsidR="00FD49D6" w:rsidRPr="00FD49D6" w:rsidRDefault="00FD49D6" w:rsidP="00FD49D6">
      <w:pPr>
        <w:spacing w:after="0" w:line="240" w:lineRule="auto"/>
        <w:rPr>
          <w:rFonts w:ascii="Verdana" w:eastAsia="Times New Roman" w:hAnsi="Verdana" w:cs="Times New Roman"/>
          <w:color w:val="000020"/>
          <w:sz w:val="19"/>
          <w:szCs w:val="19"/>
          <w:lang w:val="en"/>
        </w:rPr>
      </w:pPr>
      <w:r w:rsidRPr="00FD49D6">
        <w:rPr>
          <w:rFonts w:ascii="Verdana" w:eastAsia="Times New Roman" w:hAnsi="Verdana" w:cs="Times New Roman"/>
          <w:b/>
          <w:bCs/>
          <w:color w:val="007799"/>
          <w:sz w:val="19"/>
          <w:szCs w:val="19"/>
          <w:lang w:val="en"/>
        </w:rPr>
        <w:t>Description</w:t>
      </w:r>
      <w:r w:rsidRPr="00FD49D6">
        <w:rPr>
          <w:rFonts w:ascii="Verdana" w:eastAsia="Times New Roman" w:hAnsi="Verdana" w:cs="Times New Roman"/>
          <w:color w:val="000020"/>
          <w:sz w:val="19"/>
          <w:szCs w:val="19"/>
          <w:lang w:val="en"/>
        </w:rPr>
        <w:t xml:space="preserve"> </w:t>
      </w:r>
    </w:p>
    <w:p w14:paraId="221EF0E1" w14:textId="24C15245" w:rsid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These are mussel streams and rivers</w:t>
      </w:r>
      <w:r w:rsidR="00E078FD">
        <w:rPr>
          <w:rFonts w:ascii="Verdana" w:eastAsia="Times New Roman" w:hAnsi="Verdana" w:cs="Courier New"/>
          <w:color w:val="000020"/>
          <w:sz w:val="19"/>
          <w:szCs w:val="19"/>
          <w:lang w:val="en"/>
        </w:rPr>
        <w:t xml:space="preserve"> updated in </w:t>
      </w:r>
      <w:r w:rsidR="00FE4895" w:rsidRPr="00FE4895">
        <w:rPr>
          <w:rFonts w:ascii="Verdana" w:eastAsia="Times New Roman" w:hAnsi="Verdana" w:cs="Courier New"/>
          <w:color w:val="000020"/>
          <w:sz w:val="19"/>
          <w:szCs w:val="19"/>
          <w:lang w:val="en"/>
        </w:rPr>
        <w:t xml:space="preserve">October 2020 </w:t>
      </w:r>
      <w:r w:rsidR="00E078FD">
        <w:rPr>
          <w:rFonts w:ascii="Verdana" w:eastAsia="Times New Roman" w:hAnsi="Verdana" w:cs="Courier New"/>
          <w:color w:val="000020"/>
          <w:sz w:val="19"/>
          <w:szCs w:val="19"/>
          <w:lang w:val="en"/>
        </w:rPr>
        <w:t>and</w:t>
      </w:r>
      <w:r w:rsidRPr="00FD49D6">
        <w:rPr>
          <w:rFonts w:ascii="Verdana" w:eastAsia="Times New Roman" w:hAnsi="Verdana" w:cs="Courier New"/>
          <w:color w:val="000020"/>
          <w:sz w:val="19"/>
          <w:szCs w:val="19"/>
          <w:lang w:val="en"/>
        </w:rPr>
        <w:t xml:space="preserve"> based on National Hydrography Dataset (NHD) stream segments. These data should only be used for preliminary planning. All projects potentially impacting rare, threatened and endangered species or plant communities should be submitted to WV DNR for review.</w:t>
      </w:r>
    </w:p>
    <w:p w14:paraId="180BB0DF"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138D1948" w14:textId="77777777" w:rsid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 xml:space="preserve">Mussel attributes include </w:t>
      </w:r>
      <w:proofErr w:type="spellStart"/>
      <w:r w:rsidRPr="00FD49D6">
        <w:rPr>
          <w:rFonts w:ascii="Verdana" w:eastAsia="Times New Roman" w:hAnsi="Verdana" w:cs="Courier New"/>
          <w:color w:val="000020"/>
          <w:sz w:val="19"/>
          <w:szCs w:val="19"/>
          <w:lang w:val="en"/>
        </w:rPr>
        <w:t>StreamGroup</w:t>
      </w:r>
      <w:proofErr w:type="spellEnd"/>
      <w:r w:rsidRPr="00FD49D6">
        <w:rPr>
          <w:rFonts w:ascii="Verdana" w:eastAsia="Times New Roman" w:hAnsi="Verdana" w:cs="Courier New"/>
          <w:color w:val="000020"/>
          <w:sz w:val="19"/>
          <w:szCs w:val="19"/>
          <w:lang w:val="en"/>
        </w:rPr>
        <w:t xml:space="preserve"> and Description:</w:t>
      </w:r>
      <w:bookmarkStart w:id="1" w:name="_GoBack"/>
      <w:bookmarkEnd w:id="1"/>
    </w:p>
    <w:p w14:paraId="270F9076"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1B25C647" w14:textId="77777777" w:rsid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Group 1: High Quality Streams (as listed by the WVDNR and having potential habitat for mussels) and State listed mussel streams. Endangered species not expected.</w:t>
      </w:r>
    </w:p>
    <w:p w14:paraId="1334493E"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57EA92E2" w14:textId="77777777" w:rsid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Group 2: Small to mid-sized streams with endangered species expected.</w:t>
      </w:r>
    </w:p>
    <w:p w14:paraId="5D11CD41"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0EFC18B3" w14:textId="77777777" w:rsid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Group 2.5: These are typically small streams that join either a Group 2 or Group 4 stream which may potentially contain endangered species and thus the lower half mile of the stream is considered a Group 2.</w:t>
      </w:r>
    </w:p>
    <w:p w14:paraId="784C3595"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00"/>
        <w:rPr>
          <w:rFonts w:ascii="Verdana" w:eastAsia="Times New Roman" w:hAnsi="Verdana" w:cs="Courier New"/>
          <w:color w:val="000020"/>
          <w:sz w:val="19"/>
          <w:szCs w:val="19"/>
          <w:lang w:val="en"/>
        </w:rPr>
      </w:pPr>
    </w:p>
    <w:p w14:paraId="71CC3759" w14:textId="593DFE91" w:rsidR="00FE4895" w:rsidRDefault="00FE4895"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Pr>
          <w:rFonts w:ascii="Verdana" w:eastAsia="Times New Roman" w:hAnsi="Verdana" w:cs="Courier New"/>
          <w:color w:val="000020"/>
          <w:sz w:val="19"/>
          <w:szCs w:val="19"/>
          <w:lang w:val="en"/>
        </w:rPr>
        <w:t xml:space="preserve">Group 2P: </w:t>
      </w:r>
      <w:r w:rsidRPr="00FE4895">
        <w:rPr>
          <w:rFonts w:ascii="Verdana" w:eastAsia="Times New Roman" w:hAnsi="Verdana" w:cs="Courier New"/>
          <w:color w:val="000020"/>
          <w:sz w:val="19"/>
          <w:szCs w:val="19"/>
          <w:lang w:val="en"/>
        </w:rPr>
        <w:t>Small to mid-sized Proposed Federal Streams</w:t>
      </w:r>
    </w:p>
    <w:p w14:paraId="00B125D1" w14:textId="77777777" w:rsidR="00FE4895" w:rsidRDefault="00FE4895"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1EB09BED" w14:textId="42743F67" w:rsid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Group 3: Large Rivers where endangered species are not expected. These include the Ohio River upstream (US) of Hannibal Lock and Dam and the Monongahela River.</w:t>
      </w:r>
    </w:p>
    <w:p w14:paraId="785AA43E"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485BD3DC" w14:textId="77777777" w:rsid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Group 4: Larger Rivers where endangered species are expected. These include the Ohio River downstream (DS) of Hannibal Lock and Dam, Little Kanawha River (slack-water section adjoining the Ohio River) and the Kanawha River.</w:t>
      </w:r>
    </w:p>
    <w:p w14:paraId="05DB8A26"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524F8482" w14:textId="77777777" w:rsid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These data are based on National Hydrography Dataset (NHD). NHD is a feature-based database that interconnects and uniquely identifies the stream segments or reaches that make up the nation's surface water drainage system. NHD data was originally developed at 1:100,000-scale and exists at that scale for the whole country. This high-resolution NHD, generally developed at 1:24,000/1:12,000 scale, adds detail to the original 1:100,000-scale NHD. (Data for Alaska, Puerto Rico and the Virgin Islands was developed at high-resolution, not 1:100,000 scale.) Local resolution NHD is being developed where partners and data exist. The NHD contains reach codes for networked features, flow direction, names, and centerline representations for areal water bodies. Reaches are also defined on waterbodies and the approximate shorelines of the Great Lakes, the Atlantic and Pacific Oceans and the Gulf of Mexico. The NHD also incorporates the National Spatial Data Infrastructure framework criteria established by the Federal Geographic Data Committee.</w:t>
      </w:r>
    </w:p>
    <w:p w14:paraId="4F9B4B9D"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13B09E74" w14:textId="77777777" w:rsidR="00FD49D6" w:rsidRPr="00FD49D6" w:rsidRDefault="00FD49D6" w:rsidP="00FD49D6">
      <w:pPr>
        <w:spacing w:after="0" w:line="240" w:lineRule="auto"/>
        <w:rPr>
          <w:rFonts w:ascii="Verdana" w:eastAsia="Times New Roman" w:hAnsi="Verdana" w:cs="Times New Roman"/>
          <w:color w:val="000020"/>
          <w:sz w:val="19"/>
          <w:szCs w:val="19"/>
          <w:lang w:val="en"/>
        </w:rPr>
      </w:pPr>
      <w:r w:rsidRPr="00FD49D6">
        <w:rPr>
          <w:rFonts w:ascii="Verdana" w:eastAsia="Times New Roman" w:hAnsi="Verdana" w:cs="Times New Roman"/>
          <w:b/>
          <w:bCs/>
          <w:color w:val="007799"/>
          <w:sz w:val="19"/>
          <w:szCs w:val="19"/>
          <w:lang w:val="en"/>
        </w:rPr>
        <w:t>Credits</w:t>
      </w:r>
      <w:r w:rsidRPr="00FD49D6">
        <w:rPr>
          <w:rFonts w:ascii="Verdana" w:eastAsia="Times New Roman" w:hAnsi="Verdana" w:cs="Times New Roman"/>
          <w:color w:val="000020"/>
          <w:sz w:val="19"/>
          <w:szCs w:val="19"/>
          <w:lang w:val="en"/>
        </w:rPr>
        <w:t xml:space="preserve"> </w:t>
      </w:r>
    </w:p>
    <w:p w14:paraId="79BB8880" w14:textId="77777777" w:rsid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West Virginia Division of Natural Resources, Wildlife Diversity Unit</w:t>
      </w:r>
    </w:p>
    <w:p w14:paraId="2A7097D4"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erdana" w:eastAsia="Times New Roman" w:hAnsi="Verdana" w:cs="Courier New"/>
          <w:color w:val="000020"/>
          <w:sz w:val="19"/>
          <w:szCs w:val="19"/>
          <w:lang w:val="en"/>
        </w:rPr>
      </w:pPr>
    </w:p>
    <w:p w14:paraId="3C7D6746" w14:textId="77777777" w:rsidR="00FD49D6" w:rsidRPr="00FD49D6" w:rsidRDefault="00FD49D6" w:rsidP="00FD49D6">
      <w:pPr>
        <w:spacing w:after="0" w:line="240" w:lineRule="auto"/>
        <w:rPr>
          <w:rFonts w:ascii="Verdana" w:eastAsia="Times New Roman" w:hAnsi="Verdana" w:cs="Times New Roman"/>
          <w:color w:val="000020"/>
          <w:sz w:val="19"/>
          <w:szCs w:val="19"/>
          <w:lang w:val="en"/>
        </w:rPr>
      </w:pPr>
      <w:r w:rsidRPr="00FD49D6">
        <w:rPr>
          <w:rFonts w:ascii="Verdana" w:eastAsia="Times New Roman" w:hAnsi="Verdana" w:cs="Times New Roman"/>
          <w:b/>
          <w:bCs/>
          <w:color w:val="007799"/>
          <w:sz w:val="19"/>
          <w:szCs w:val="19"/>
          <w:lang w:val="en"/>
        </w:rPr>
        <w:t>Use limitations</w:t>
      </w:r>
      <w:r w:rsidRPr="00FD49D6">
        <w:rPr>
          <w:rFonts w:ascii="Verdana" w:eastAsia="Times New Roman" w:hAnsi="Verdana" w:cs="Times New Roman"/>
          <w:color w:val="000020"/>
          <w:sz w:val="19"/>
          <w:szCs w:val="19"/>
          <w:lang w:val="en"/>
        </w:rPr>
        <w:t xml:space="preserve"> </w:t>
      </w:r>
    </w:p>
    <w:p w14:paraId="31EFB84E" w14:textId="77777777" w:rsidR="00FD49D6" w:rsidRPr="00FD49D6" w:rsidRDefault="00FD49D6" w:rsidP="00FD4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240" w:lineRule="auto"/>
        <w:rPr>
          <w:rFonts w:ascii="Verdana" w:eastAsia="Times New Roman" w:hAnsi="Verdana" w:cs="Courier New"/>
          <w:color w:val="000020"/>
          <w:sz w:val="19"/>
          <w:szCs w:val="19"/>
          <w:lang w:val="en"/>
        </w:rPr>
      </w:pPr>
      <w:r w:rsidRPr="00FD49D6">
        <w:rPr>
          <w:rFonts w:ascii="Verdana" w:eastAsia="Times New Roman" w:hAnsi="Verdana" w:cs="Courier New"/>
          <w:color w:val="000020"/>
          <w:sz w:val="19"/>
          <w:szCs w:val="19"/>
          <w:lang w:val="en"/>
        </w:rPr>
        <w:t>These data should only be used for preliminary planning. All projects potentially impacting rare, threatened and endangered species or plant communities should be submitted to WVDNR, Natural Heritage Program for review.</w:t>
      </w:r>
    </w:p>
    <w:p w14:paraId="547E53F0" w14:textId="77777777" w:rsidR="00F535C8" w:rsidRPr="00FD49D6" w:rsidRDefault="00F535C8" w:rsidP="00FD49D6"/>
    <w:sectPr w:rsidR="00F535C8" w:rsidRPr="00FD4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5D3"/>
    <w:rsid w:val="00CE63B1"/>
    <w:rsid w:val="00E078FD"/>
    <w:rsid w:val="00E115D3"/>
    <w:rsid w:val="00F535C8"/>
    <w:rsid w:val="00FD49D6"/>
    <w:rsid w:val="00FE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43FB"/>
  <w15:chartTrackingRefBased/>
  <w15:docId w15:val="{0178C45D-C5A3-4211-B7E2-D1475888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9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11564">
      <w:bodyDiv w:val="1"/>
      <w:marLeft w:val="0"/>
      <w:marRight w:val="0"/>
      <w:marTop w:val="0"/>
      <w:marBottom w:val="0"/>
      <w:divBdr>
        <w:top w:val="none" w:sz="0" w:space="0" w:color="auto"/>
        <w:left w:val="none" w:sz="0" w:space="0" w:color="auto"/>
        <w:bottom w:val="none" w:sz="0" w:space="0" w:color="auto"/>
        <w:right w:val="none" w:sz="0" w:space="0" w:color="auto"/>
      </w:divBdr>
      <w:divsChild>
        <w:div w:id="809857906">
          <w:marLeft w:val="0"/>
          <w:marRight w:val="480"/>
          <w:marTop w:val="0"/>
          <w:marBottom w:val="480"/>
          <w:divBdr>
            <w:top w:val="none" w:sz="0" w:space="0" w:color="auto"/>
            <w:left w:val="none" w:sz="0" w:space="0" w:color="auto"/>
            <w:bottom w:val="none" w:sz="0" w:space="0" w:color="auto"/>
            <w:right w:val="none" w:sz="0" w:space="0" w:color="auto"/>
          </w:divBdr>
          <w:divsChild>
            <w:div w:id="147939075">
              <w:marLeft w:val="0"/>
              <w:marRight w:val="0"/>
              <w:marTop w:val="0"/>
              <w:marBottom w:val="0"/>
              <w:divBdr>
                <w:top w:val="none" w:sz="0" w:space="0" w:color="auto"/>
                <w:left w:val="none" w:sz="0" w:space="0" w:color="auto"/>
                <w:bottom w:val="none" w:sz="0" w:space="0" w:color="auto"/>
                <w:right w:val="none" w:sz="0" w:space="0" w:color="auto"/>
              </w:divBdr>
            </w:div>
            <w:div w:id="1718772158">
              <w:marLeft w:val="0"/>
              <w:marRight w:val="0"/>
              <w:marTop w:val="0"/>
              <w:marBottom w:val="0"/>
              <w:divBdr>
                <w:top w:val="none" w:sz="0" w:space="0" w:color="auto"/>
                <w:left w:val="none" w:sz="0" w:space="0" w:color="auto"/>
                <w:bottom w:val="none" w:sz="0" w:space="0" w:color="auto"/>
                <w:right w:val="none" w:sz="0" w:space="0" w:color="auto"/>
              </w:divBdr>
              <w:divsChild>
                <w:div w:id="2048095379">
                  <w:marLeft w:val="0"/>
                  <w:marRight w:val="0"/>
                  <w:marTop w:val="0"/>
                  <w:marBottom w:val="0"/>
                  <w:divBdr>
                    <w:top w:val="none" w:sz="0" w:space="0" w:color="auto"/>
                    <w:left w:val="none" w:sz="0" w:space="0" w:color="auto"/>
                    <w:bottom w:val="none" w:sz="0" w:space="0" w:color="auto"/>
                    <w:right w:val="none" w:sz="0" w:space="0" w:color="auto"/>
                  </w:divBdr>
                  <w:divsChild>
                    <w:div w:id="35469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81040">
              <w:marLeft w:val="0"/>
              <w:marRight w:val="0"/>
              <w:marTop w:val="0"/>
              <w:marBottom w:val="0"/>
              <w:divBdr>
                <w:top w:val="none" w:sz="0" w:space="0" w:color="auto"/>
                <w:left w:val="none" w:sz="0" w:space="0" w:color="auto"/>
                <w:bottom w:val="none" w:sz="0" w:space="0" w:color="auto"/>
                <w:right w:val="none" w:sz="0" w:space="0" w:color="auto"/>
              </w:divBdr>
            </w:div>
            <w:div w:id="237325412">
              <w:marLeft w:val="0"/>
              <w:marRight w:val="0"/>
              <w:marTop w:val="0"/>
              <w:marBottom w:val="0"/>
              <w:divBdr>
                <w:top w:val="none" w:sz="0" w:space="0" w:color="auto"/>
                <w:left w:val="none" w:sz="0" w:space="0" w:color="auto"/>
                <w:bottom w:val="none" w:sz="0" w:space="0" w:color="auto"/>
                <w:right w:val="none" w:sz="0" w:space="0" w:color="auto"/>
              </w:divBdr>
              <w:divsChild>
                <w:div w:id="501622710">
                  <w:marLeft w:val="0"/>
                  <w:marRight w:val="0"/>
                  <w:marTop w:val="0"/>
                  <w:marBottom w:val="0"/>
                  <w:divBdr>
                    <w:top w:val="none" w:sz="0" w:space="0" w:color="auto"/>
                    <w:left w:val="none" w:sz="0" w:space="0" w:color="auto"/>
                    <w:bottom w:val="none" w:sz="0" w:space="0" w:color="auto"/>
                    <w:right w:val="none" w:sz="0" w:space="0" w:color="auto"/>
                  </w:divBdr>
                  <w:divsChild>
                    <w:div w:id="10820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Perkins</dc:creator>
  <cp:keywords/>
  <dc:description/>
  <cp:lastModifiedBy>Bachman, Brandy L</cp:lastModifiedBy>
  <cp:revision>2</cp:revision>
  <dcterms:created xsi:type="dcterms:W3CDTF">2018-03-08T15:25:00Z</dcterms:created>
  <dcterms:modified xsi:type="dcterms:W3CDTF">2020-10-13T20:53:00Z</dcterms:modified>
</cp:coreProperties>
</file>